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E1163" w:rsidP="00EE1163">
      <w:pPr>
        <w:jc w:val="center"/>
        <w:rPr>
          <w:rFonts w:ascii="Times New Roman" w:hAnsi="Times New Roman" w:cs="Times New Roman"/>
          <w:b/>
          <w:sz w:val="32"/>
          <w:szCs w:val="32"/>
        </w:rPr>
      </w:pPr>
      <w:r w:rsidRPr="00EE1163">
        <w:rPr>
          <w:rFonts w:ascii="Times New Roman" w:hAnsi="Times New Roman" w:cs="Times New Roman"/>
          <w:b/>
          <w:sz w:val="32"/>
          <w:szCs w:val="32"/>
        </w:rPr>
        <w:t>Co operative caching</w:t>
      </w:r>
    </w:p>
    <w:p w:rsidR="00EE1163" w:rsidRDefault="00EE1163" w:rsidP="00EE1163">
      <w:pPr>
        <w:spacing w:line="240" w:lineRule="auto"/>
        <w:ind w:firstLine="720"/>
        <w:jc w:val="both"/>
        <w:rPr>
          <w:rFonts w:ascii="Times New Roman" w:hAnsi="Times New Roman" w:cs="Times New Roman"/>
          <w:b/>
          <w:sz w:val="28"/>
          <w:szCs w:val="24"/>
        </w:rPr>
      </w:pPr>
      <w:r w:rsidRPr="007E35BB">
        <w:rPr>
          <w:rFonts w:ascii="Times New Roman" w:hAnsi="Times New Roman" w:cs="Times New Roman"/>
          <w:b/>
          <w:sz w:val="28"/>
          <w:szCs w:val="24"/>
        </w:rPr>
        <w:t xml:space="preserve">PROJECT DESCRIPTION </w:t>
      </w:r>
    </w:p>
    <w:p w:rsidR="00EE1163" w:rsidRPr="0000244C" w:rsidRDefault="00EE1163" w:rsidP="00EE1163">
      <w:pPr>
        <w:spacing w:line="360" w:lineRule="auto"/>
        <w:ind w:firstLine="720"/>
        <w:jc w:val="both"/>
        <w:rPr>
          <w:rFonts w:ascii="Times New Roman" w:hAnsi="Times New Roman" w:cs="Times New Roman"/>
          <w:sz w:val="24"/>
          <w:szCs w:val="24"/>
        </w:rPr>
      </w:pPr>
      <w:r w:rsidRPr="0000244C">
        <w:rPr>
          <w:rFonts w:ascii="Times New Roman" w:hAnsi="Times New Roman" w:cs="Times New Roman"/>
          <w:sz w:val="24"/>
          <w:szCs w:val="24"/>
        </w:rPr>
        <w:t>RECENT emergence of data enabled mobile devices and</w:t>
      </w:r>
      <w:r>
        <w:rPr>
          <w:rFonts w:ascii="Times New Roman" w:hAnsi="Times New Roman" w:cs="Times New Roman"/>
          <w:sz w:val="24"/>
          <w:szCs w:val="24"/>
        </w:rPr>
        <w:t xml:space="preserve"> </w:t>
      </w:r>
      <w:r w:rsidRPr="0000244C">
        <w:rPr>
          <w:rFonts w:ascii="Times New Roman" w:hAnsi="Times New Roman" w:cs="Times New Roman"/>
          <w:sz w:val="24"/>
          <w:szCs w:val="24"/>
        </w:rPr>
        <w:t>wireless-enabled data applications have fostered new</w:t>
      </w:r>
      <w:r>
        <w:rPr>
          <w:rFonts w:ascii="Times New Roman" w:hAnsi="Times New Roman" w:cs="Times New Roman"/>
          <w:sz w:val="24"/>
          <w:szCs w:val="24"/>
        </w:rPr>
        <w:t xml:space="preserve"> </w:t>
      </w:r>
      <w:r w:rsidRPr="0000244C">
        <w:rPr>
          <w:rFonts w:ascii="Times New Roman" w:hAnsi="Times New Roman" w:cs="Times New Roman"/>
          <w:sz w:val="24"/>
          <w:szCs w:val="24"/>
        </w:rPr>
        <w:t>content dissemination models in today’s mobile ecosystem.</w:t>
      </w:r>
    </w:p>
    <w:p w:rsidR="00EE1163" w:rsidRDefault="00EE1163" w:rsidP="00EE1163">
      <w:pPr>
        <w:spacing w:line="360" w:lineRule="auto"/>
        <w:ind w:firstLine="720"/>
        <w:jc w:val="both"/>
        <w:rPr>
          <w:rFonts w:ascii="Times New Roman" w:hAnsi="Times New Roman" w:cs="Times New Roman"/>
          <w:b/>
          <w:sz w:val="28"/>
          <w:szCs w:val="24"/>
        </w:rPr>
      </w:pPr>
      <w:r w:rsidRPr="0000244C">
        <w:rPr>
          <w:rFonts w:ascii="Times New Roman" w:hAnsi="Times New Roman" w:cs="Times New Roman"/>
          <w:sz w:val="24"/>
          <w:szCs w:val="24"/>
        </w:rPr>
        <w:t xml:space="preserve">A list of such devices includes Apple’s </w:t>
      </w:r>
      <w:proofErr w:type="spellStart"/>
      <w:r w:rsidRPr="0000244C">
        <w:rPr>
          <w:rFonts w:ascii="Times New Roman" w:hAnsi="Times New Roman" w:cs="Times New Roman"/>
          <w:sz w:val="24"/>
          <w:szCs w:val="24"/>
        </w:rPr>
        <w:t>iPhone</w:t>
      </w:r>
      <w:proofErr w:type="spellEnd"/>
      <w:r w:rsidRPr="0000244C">
        <w:rPr>
          <w:rFonts w:ascii="Times New Roman" w:hAnsi="Times New Roman" w:cs="Times New Roman"/>
          <w:sz w:val="24"/>
          <w:szCs w:val="24"/>
        </w:rPr>
        <w:t>, Google’s</w:t>
      </w:r>
      <w:r>
        <w:rPr>
          <w:rFonts w:ascii="Times New Roman" w:hAnsi="Times New Roman" w:cs="Times New Roman"/>
          <w:sz w:val="24"/>
          <w:szCs w:val="24"/>
        </w:rPr>
        <w:t xml:space="preserve"> </w:t>
      </w:r>
      <w:r w:rsidRPr="0000244C">
        <w:rPr>
          <w:rFonts w:ascii="Times New Roman" w:hAnsi="Times New Roman" w:cs="Times New Roman"/>
          <w:sz w:val="24"/>
          <w:szCs w:val="24"/>
        </w:rPr>
        <w:t>Android, Amazon’s Kindle, and electronic book readers</w:t>
      </w:r>
      <w:r>
        <w:rPr>
          <w:rFonts w:ascii="Times New Roman" w:hAnsi="Times New Roman" w:cs="Times New Roman"/>
          <w:sz w:val="24"/>
          <w:szCs w:val="24"/>
        </w:rPr>
        <w:t xml:space="preserve"> </w:t>
      </w:r>
      <w:r w:rsidRPr="0000244C">
        <w:rPr>
          <w:rFonts w:ascii="Times New Roman" w:hAnsi="Times New Roman" w:cs="Times New Roman"/>
          <w:sz w:val="24"/>
          <w:szCs w:val="24"/>
        </w:rPr>
        <w:t>from other vendors. The array of data applications includes</w:t>
      </w:r>
      <w:r>
        <w:rPr>
          <w:rFonts w:ascii="Times New Roman" w:hAnsi="Times New Roman" w:cs="Times New Roman"/>
          <w:sz w:val="24"/>
          <w:szCs w:val="24"/>
        </w:rPr>
        <w:t xml:space="preserve"> </w:t>
      </w:r>
      <w:r w:rsidRPr="0000244C">
        <w:rPr>
          <w:rFonts w:ascii="Times New Roman" w:hAnsi="Times New Roman" w:cs="Times New Roman"/>
          <w:sz w:val="24"/>
          <w:szCs w:val="24"/>
        </w:rPr>
        <w:t>electronic book and magazine readers and mobile phone</w:t>
      </w:r>
      <w:r>
        <w:rPr>
          <w:rFonts w:ascii="Times New Roman" w:hAnsi="Times New Roman" w:cs="Times New Roman"/>
          <w:sz w:val="24"/>
          <w:szCs w:val="24"/>
        </w:rPr>
        <w:t xml:space="preserve"> </w:t>
      </w:r>
      <w:r w:rsidRPr="0000244C">
        <w:rPr>
          <w:rFonts w:ascii="Times New Roman" w:hAnsi="Times New Roman" w:cs="Times New Roman"/>
          <w:sz w:val="24"/>
          <w:szCs w:val="24"/>
        </w:rPr>
        <w:t>Apps. The level of proliferation of mobile applications is</w:t>
      </w:r>
      <w:r>
        <w:rPr>
          <w:rFonts w:ascii="Times New Roman" w:hAnsi="Times New Roman" w:cs="Times New Roman"/>
          <w:sz w:val="24"/>
          <w:szCs w:val="24"/>
        </w:rPr>
        <w:t xml:space="preserve"> </w:t>
      </w:r>
      <w:r w:rsidRPr="0000244C">
        <w:rPr>
          <w:rFonts w:ascii="Times New Roman" w:hAnsi="Times New Roman" w:cs="Times New Roman"/>
          <w:sz w:val="24"/>
          <w:szCs w:val="24"/>
        </w:rPr>
        <w:t>indicated by the example fact that as of October 2010,</w:t>
      </w:r>
      <w:r>
        <w:rPr>
          <w:rFonts w:ascii="Times New Roman" w:hAnsi="Times New Roman" w:cs="Times New Roman"/>
          <w:sz w:val="24"/>
          <w:szCs w:val="24"/>
        </w:rPr>
        <w:t xml:space="preserve"> </w:t>
      </w:r>
      <w:r w:rsidRPr="0000244C">
        <w:rPr>
          <w:rFonts w:ascii="Times New Roman" w:hAnsi="Times New Roman" w:cs="Times New Roman"/>
          <w:sz w:val="24"/>
          <w:szCs w:val="24"/>
        </w:rPr>
        <w:t>Apple’s App Store offered over 100,000 apps that are</w:t>
      </w:r>
      <w:r>
        <w:rPr>
          <w:rFonts w:ascii="Times New Roman" w:hAnsi="Times New Roman" w:cs="Times New Roman"/>
          <w:sz w:val="24"/>
          <w:szCs w:val="24"/>
        </w:rPr>
        <w:t xml:space="preserve"> </w:t>
      </w:r>
      <w:r w:rsidRPr="0000244C">
        <w:rPr>
          <w:rFonts w:ascii="Times New Roman" w:hAnsi="Times New Roman" w:cs="Times New Roman"/>
          <w:sz w:val="24"/>
          <w:szCs w:val="24"/>
        </w:rPr>
        <w:t>downloadable by the smart phone users.</w:t>
      </w:r>
      <w:r>
        <w:rPr>
          <w:rFonts w:ascii="Times New Roman" w:hAnsi="Times New Roman" w:cs="Times New Roman"/>
          <w:sz w:val="24"/>
          <w:szCs w:val="24"/>
        </w:rPr>
        <w:t xml:space="preserve"> </w:t>
      </w:r>
      <w:r w:rsidRPr="0000244C">
        <w:rPr>
          <w:rFonts w:ascii="Times New Roman" w:hAnsi="Times New Roman" w:cs="Times New Roman"/>
          <w:sz w:val="24"/>
          <w:szCs w:val="24"/>
        </w:rPr>
        <w:t>With the conventional download model, a user down-loads contents directly from a Content Provider’s (CP)</w:t>
      </w:r>
      <w:r>
        <w:rPr>
          <w:rFonts w:ascii="Times New Roman" w:hAnsi="Times New Roman" w:cs="Times New Roman"/>
          <w:sz w:val="24"/>
          <w:szCs w:val="24"/>
        </w:rPr>
        <w:t xml:space="preserve"> </w:t>
      </w:r>
      <w:r w:rsidRPr="0000244C">
        <w:rPr>
          <w:rFonts w:ascii="Times New Roman" w:hAnsi="Times New Roman" w:cs="Times New Roman"/>
          <w:sz w:val="24"/>
          <w:szCs w:val="24"/>
        </w:rPr>
        <w:t>server over a Communication Service Provider’s (CSP)</w:t>
      </w:r>
      <w:r>
        <w:rPr>
          <w:rFonts w:ascii="Times New Roman" w:hAnsi="Times New Roman" w:cs="Times New Roman"/>
          <w:sz w:val="24"/>
          <w:szCs w:val="24"/>
        </w:rPr>
        <w:t xml:space="preserve"> </w:t>
      </w:r>
      <w:r w:rsidRPr="0000244C">
        <w:rPr>
          <w:rFonts w:ascii="Times New Roman" w:hAnsi="Times New Roman" w:cs="Times New Roman"/>
          <w:sz w:val="24"/>
          <w:szCs w:val="24"/>
        </w:rPr>
        <w:t>network. Downloading content through CSP’s network</w:t>
      </w:r>
      <w:r>
        <w:rPr>
          <w:rFonts w:ascii="Times New Roman" w:hAnsi="Times New Roman" w:cs="Times New Roman"/>
          <w:sz w:val="24"/>
          <w:szCs w:val="24"/>
        </w:rPr>
        <w:t xml:space="preserve"> </w:t>
      </w:r>
      <w:r w:rsidRPr="0000244C">
        <w:rPr>
          <w:rFonts w:ascii="Times New Roman" w:hAnsi="Times New Roman" w:cs="Times New Roman"/>
          <w:sz w:val="24"/>
          <w:szCs w:val="24"/>
        </w:rPr>
        <w:t>involves a cost which must be paid either by end users or</w:t>
      </w:r>
      <w:r>
        <w:rPr>
          <w:rFonts w:ascii="Times New Roman" w:hAnsi="Times New Roman" w:cs="Times New Roman"/>
          <w:sz w:val="24"/>
          <w:szCs w:val="24"/>
        </w:rPr>
        <w:t xml:space="preserve"> </w:t>
      </w:r>
      <w:r w:rsidRPr="0000244C">
        <w:rPr>
          <w:rFonts w:ascii="Times New Roman" w:hAnsi="Times New Roman" w:cs="Times New Roman"/>
          <w:sz w:val="24"/>
          <w:szCs w:val="24"/>
        </w:rPr>
        <w:t>by the content provider. In this work, we adopt Amazon</w:t>
      </w:r>
      <w:r>
        <w:rPr>
          <w:rFonts w:ascii="Times New Roman" w:hAnsi="Times New Roman" w:cs="Times New Roman"/>
          <w:sz w:val="24"/>
          <w:szCs w:val="24"/>
        </w:rPr>
        <w:t xml:space="preserve"> </w:t>
      </w:r>
      <w:r w:rsidRPr="0000244C">
        <w:rPr>
          <w:rFonts w:ascii="Times New Roman" w:hAnsi="Times New Roman" w:cs="Times New Roman"/>
          <w:sz w:val="24"/>
          <w:szCs w:val="24"/>
        </w:rPr>
        <w:t>Kindle electronic book delivery business model in which the</w:t>
      </w:r>
      <w:r>
        <w:rPr>
          <w:rFonts w:ascii="Times New Roman" w:hAnsi="Times New Roman" w:cs="Times New Roman"/>
          <w:sz w:val="24"/>
          <w:szCs w:val="24"/>
        </w:rPr>
        <w:t xml:space="preserve"> </w:t>
      </w:r>
      <w:r w:rsidRPr="0000244C">
        <w:rPr>
          <w:rFonts w:ascii="Times New Roman" w:hAnsi="Times New Roman" w:cs="Times New Roman"/>
          <w:sz w:val="24"/>
          <w:szCs w:val="24"/>
        </w:rPr>
        <w:t>CP (Amazon), pays to Sprint, the CSP, for the cost of</w:t>
      </w:r>
      <w:r>
        <w:rPr>
          <w:rFonts w:ascii="Times New Roman" w:hAnsi="Times New Roman" w:cs="Times New Roman"/>
          <w:sz w:val="24"/>
          <w:szCs w:val="24"/>
        </w:rPr>
        <w:t xml:space="preserve"> </w:t>
      </w:r>
      <w:r w:rsidRPr="0000244C">
        <w:rPr>
          <w:rFonts w:ascii="Times New Roman" w:hAnsi="Times New Roman" w:cs="Times New Roman"/>
          <w:sz w:val="24"/>
          <w:szCs w:val="24"/>
        </w:rPr>
        <w:t>network usage due to downloaded e-books by Kindle users.</w:t>
      </w:r>
      <w:r>
        <w:rPr>
          <w:rFonts w:ascii="Times New Roman" w:hAnsi="Times New Roman" w:cs="Times New Roman"/>
          <w:sz w:val="24"/>
          <w:szCs w:val="24"/>
        </w:rPr>
        <w:t xml:space="preserve"> </w:t>
      </w:r>
    </w:p>
    <w:p w:rsidR="00EE1163" w:rsidRPr="0000244C" w:rsidRDefault="00EE1163" w:rsidP="00EE1163">
      <w:pPr>
        <w:spacing w:line="360" w:lineRule="auto"/>
        <w:jc w:val="both"/>
        <w:rPr>
          <w:rFonts w:ascii="Times New Roman" w:hAnsi="Times New Roman" w:cs="Times New Roman"/>
          <w:sz w:val="24"/>
          <w:szCs w:val="24"/>
        </w:rPr>
      </w:pPr>
      <w:r w:rsidRPr="0000244C">
        <w:rPr>
          <w:rFonts w:ascii="Times New Roman" w:hAnsi="Times New Roman" w:cs="Times New Roman"/>
          <w:sz w:val="24"/>
          <w:szCs w:val="24"/>
        </w:rPr>
        <w:t>When users carrying mobile devices physically gather in</w:t>
      </w:r>
      <w:r>
        <w:rPr>
          <w:rFonts w:ascii="Times New Roman" w:hAnsi="Times New Roman" w:cs="Times New Roman"/>
          <w:sz w:val="24"/>
          <w:szCs w:val="24"/>
        </w:rPr>
        <w:t xml:space="preserve"> </w:t>
      </w:r>
      <w:r w:rsidRPr="0000244C">
        <w:rPr>
          <w:rFonts w:ascii="Times New Roman" w:hAnsi="Times New Roman" w:cs="Times New Roman"/>
          <w:sz w:val="24"/>
          <w:szCs w:val="24"/>
        </w:rPr>
        <w:t>settings such as University campus, work place, Mall,</w:t>
      </w:r>
      <w:r>
        <w:rPr>
          <w:rFonts w:ascii="Times New Roman" w:hAnsi="Times New Roman" w:cs="Times New Roman"/>
          <w:sz w:val="24"/>
          <w:szCs w:val="24"/>
        </w:rPr>
        <w:t xml:space="preserve"> </w:t>
      </w:r>
      <w:r w:rsidRPr="0000244C">
        <w:rPr>
          <w:rFonts w:ascii="Times New Roman" w:hAnsi="Times New Roman" w:cs="Times New Roman"/>
          <w:sz w:val="24"/>
          <w:szCs w:val="24"/>
        </w:rPr>
        <w:t>Airport and other public places, Social Wireless Networks</w:t>
      </w:r>
      <w:r>
        <w:rPr>
          <w:rFonts w:ascii="Times New Roman" w:hAnsi="Times New Roman" w:cs="Times New Roman"/>
          <w:sz w:val="24"/>
          <w:szCs w:val="24"/>
        </w:rPr>
        <w:t xml:space="preserve"> </w:t>
      </w:r>
      <w:r w:rsidRPr="0000244C">
        <w:rPr>
          <w:rFonts w:ascii="Times New Roman" w:hAnsi="Times New Roman" w:cs="Times New Roman"/>
          <w:sz w:val="24"/>
          <w:szCs w:val="24"/>
        </w:rPr>
        <w:t>(</w:t>
      </w:r>
      <w:proofErr w:type="gramStart"/>
      <w:r w:rsidRPr="0000244C">
        <w:rPr>
          <w:rFonts w:ascii="Times New Roman" w:hAnsi="Times New Roman" w:cs="Times New Roman"/>
          <w:sz w:val="24"/>
          <w:szCs w:val="24"/>
        </w:rPr>
        <w:t>SWNETs )</w:t>
      </w:r>
      <w:proofErr w:type="gramEnd"/>
      <w:r w:rsidRPr="0000244C">
        <w:rPr>
          <w:rFonts w:ascii="Times New Roman" w:hAnsi="Times New Roman" w:cs="Times New Roman"/>
          <w:sz w:val="24"/>
          <w:szCs w:val="24"/>
        </w:rPr>
        <w:t xml:space="preserve"> can be formed using ad hoc wireless connections</w:t>
      </w:r>
      <w:r>
        <w:rPr>
          <w:rFonts w:ascii="Times New Roman" w:hAnsi="Times New Roman" w:cs="Times New Roman"/>
          <w:sz w:val="24"/>
          <w:szCs w:val="24"/>
        </w:rPr>
        <w:t xml:space="preserve"> </w:t>
      </w:r>
      <w:r w:rsidRPr="0000244C">
        <w:rPr>
          <w:rFonts w:ascii="Times New Roman" w:hAnsi="Times New Roman" w:cs="Times New Roman"/>
          <w:sz w:val="24"/>
          <w:szCs w:val="24"/>
        </w:rPr>
        <w:t>between the devices. With the existence of such SWNETs, an</w:t>
      </w:r>
      <w:r>
        <w:rPr>
          <w:rFonts w:ascii="Times New Roman" w:hAnsi="Times New Roman" w:cs="Times New Roman"/>
          <w:sz w:val="24"/>
          <w:szCs w:val="24"/>
        </w:rPr>
        <w:t xml:space="preserve"> </w:t>
      </w:r>
      <w:r w:rsidRPr="0000244C">
        <w:rPr>
          <w:rFonts w:ascii="Times New Roman" w:hAnsi="Times New Roman" w:cs="Times New Roman"/>
          <w:sz w:val="24"/>
          <w:szCs w:val="24"/>
        </w:rPr>
        <w:t>alternative approach to content access by a device would be</w:t>
      </w:r>
      <w:r>
        <w:rPr>
          <w:rFonts w:ascii="Times New Roman" w:hAnsi="Times New Roman" w:cs="Times New Roman"/>
          <w:sz w:val="24"/>
          <w:szCs w:val="24"/>
        </w:rPr>
        <w:t xml:space="preserve"> </w:t>
      </w:r>
      <w:r w:rsidRPr="0000244C">
        <w:rPr>
          <w:rFonts w:ascii="Times New Roman" w:hAnsi="Times New Roman" w:cs="Times New Roman"/>
          <w:sz w:val="24"/>
          <w:szCs w:val="24"/>
        </w:rPr>
        <w:t xml:space="preserve">to first search the local </w:t>
      </w:r>
      <w:proofErr w:type="gramStart"/>
      <w:r w:rsidRPr="0000244C">
        <w:rPr>
          <w:rFonts w:ascii="Times New Roman" w:hAnsi="Times New Roman" w:cs="Times New Roman"/>
          <w:sz w:val="24"/>
          <w:szCs w:val="24"/>
        </w:rPr>
        <w:t>SWNET for the requested content</w:t>
      </w:r>
      <w:r>
        <w:rPr>
          <w:rFonts w:ascii="Times New Roman" w:hAnsi="Times New Roman" w:cs="Times New Roman"/>
          <w:sz w:val="24"/>
          <w:szCs w:val="24"/>
        </w:rPr>
        <w:t xml:space="preserve"> </w:t>
      </w:r>
      <w:r w:rsidRPr="0000244C">
        <w:rPr>
          <w:rFonts w:ascii="Times New Roman" w:hAnsi="Times New Roman" w:cs="Times New Roman"/>
          <w:sz w:val="24"/>
          <w:szCs w:val="24"/>
        </w:rPr>
        <w:t>before downloading it from the CP’s server.</w:t>
      </w:r>
      <w:proofErr w:type="gramEnd"/>
      <w:r w:rsidRPr="0000244C">
        <w:rPr>
          <w:rFonts w:ascii="Times New Roman" w:hAnsi="Times New Roman" w:cs="Times New Roman"/>
          <w:sz w:val="24"/>
          <w:szCs w:val="24"/>
        </w:rPr>
        <w:t xml:space="preserve"> The expected</w:t>
      </w:r>
      <w:r>
        <w:rPr>
          <w:rFonts w:ascii="Times New Roman" w:hAnsi="Times New Roman" w:cs="Times New Roman"/>
          <w:sz w:val="24"/>
          <w:szCs w:val="24"/>
        </w:rPr>
        <w:t xml:space="preserve"> </w:t>
      </w:r>
      <w:r w:rsidRPr="0000244C">
        <w:rPr>
          <w:rFonts w:ascii="Times New Roman" w:hAnsi="Times New Roman" w:cs="Times New Roman"/>
          <w:sz w:val="24"/>
          <w:szCs w:val="24"/>
        </w:rPr>
        <w:t>content provisioning cost of such an approach can be</w:t>
      </w:r>
      <w:r>
        <w:rPr>
          <w:rFonts w:ascii="Times New Roman" w:hAnsi="Times New Roman" w:cs="Times New Roman"/>
          <w:sz w:val="24"/>
          <w:szCs w:val="24"/>
        </w:rPr>
        <w:t xml:space="preserve"> </w:t>
      </w:r>
      <w:r w:rsidRPr="0000244C">
        <w:rPr>
          <w:rFonts w:ascii="Times New Roman" w:hAnsi="Times New Roman" w:cs="Times New Roman"/>
          <w:sz w:val="24"/>
          <w:szCs w:val="24"/>
        </w:rPr>
        <w:t>significantly lower since the download cost to the CSP</w:t>
      </w:r>
      <w:r>
        <w:rPr>
          <w:rFonts w:ascii="Times New Roman" w:hAnsi="Times New Roman" w:cs="Times New Roman"/>
          <w:sz w:val="24"/>
          <w:szCs w:val="24"/>
        </w:rPr>
        <w:t xml:space="preserve"> </w:t>
      </w:r>
      <w:r w:rsidRPr="0000244C">
        <w:rPr>
          <w:rFonts w:ascii="Times New Roman" w:hAnsi="Times New Roman" w:cs="Times New Roman"/>
          <w:sz w:val="24"/>
          <w:szCs w:val="24"/>
        </w:rPr>
        <w:t>would be avoided when the content is found within the local</w:t>
      </w:r>
      <w:r>
        <w:rPr>
          <w:rFonts w:ascii="Times New Roman" w:hAnsi="Times New Roman" w:cs="Times New Roman"/>
          <w:sz w:val="24"/>
          <w:szCs w:val="24"/>
        </w:rPr>
        <w:t xml:space="preserve"> </w:t>
      </w:r>
      <w:r w:rsidRPr="0000244C">
        <w:rPr>
          <w:rFonts w:ascii="Times New Roman" w:hAnsi="Times New Roman" w:cs="Times New Roman"/>
          <w:sz w:val="24"/>
          <w:szCs w:val="24"/>
        </w:rPr>
        <w:t>SWNET. This mechanism is termed as cooperative caching.</w:t>
      </w:r>
    </w:p>
    <w:p w:rsidR="00EE1163" w:rsidRDefault="00EE1163" w:rsidP="00EE1163">
      <w:pPr>
        <w:spacing w:line="240" w:lineRule="auto"/>
        <w:rPr>
          <w:rFonts w:ascii="Times New Roman" w:hAnsi="Times New Roman" w:cs="Times New Roman"/>
          <w:b/>
          <w:sz w:val="28"/>
          <w:szCs w:val="24"/>
        </w:rPr>
      </w:pPr>
      <w:r>
        <w:rPr>
          <w:rFonts w:ascii="Times New Roman" w:hAnsi="Times New Roman" w:cs="Times New Roman"/>
          <w:b/>
          <w:sz w:val="28"/>
          <w:szCs w:val="24"/>
        </w:rPr>
        <w:t xml:space="preserve">EXISTING AND PROPOSED SYSTEM </w:t>
      </w:r>
    </w:p>
    <w:p w:rsidR="00EE1163" w:rsidRPr="00804D34" w:rsidRDefault="00EE1163" w:rsidP="00EE1163">
      <w:pPr>
        <w:spacing w:line="360" w:lineRule="auto"/>
        <w:jc w:val="both"/>
        <w:rPr>
          <w:rFonts w:ascii="Times New Roman" w:hAnsi="Times New Roman"/>
          <w:sz w:val="24"/>
          <w:szCs w:val="24"/>
        </w:rPr>
      </w:pPr>
      <w:r w:rsidRPr="00804D34">
        <w:rPr>
          <w:rFonts w:ascii="Times New Roman" w:hAnsi="Times New Roman"/>
          <w:sz w:val="24"/>
          <w:szCs w:val="24"/>
        </w:rPr>
        <w:t>With the existence of such SWNETs, an alternative approach to content access by a device would be to first search the local SWNET for the requested content before downloading it from the CP’s server. The expected content provisioning cost of such an approach can be significantly lower since the download cost to the CSP would be avoided when the content is found within the local SWNET. This mechanism is termed as cooperative caching. In order to encourage the End-</w:t>
      </w:r>
      <w:r w:rsidRPr="00804D34">
        <w:rPr>
          <w:rFonts w:ascii="Times New Roman" w:hAnsi="Times New Roman"/>
          <w:sz w:val="24"/>
          <w:szCs w:val="24"/>
        </w:rPr>
        <w:lastRenderedPageBreak/>
        <w:t>Consumers (EC) to cache previously downloaded content and to share it with other end-consumers, a peer-to-peer rebate mechanism is proposed. This mechanism can serve as an incentive so that the end-consumers are enticed to participate in cooperative content caching in spite of the storage and energy costs. In order for cooperative caching to provide cost benefits, this peer-to-peer rebate must be dimensioned to be smaller than the content download cost paid to the CSP. This rebate should be factored in the content provider’s overall cost.</w:t>
      </w:r>
    </w:p>
    <w:p w:rsidR="00EE1163" w:rsidRPr="00804D34" w:rsidRDefault="00EE1163" w:rsidP="00EE1163">
      <w:pPr>
        <w:spacing w:line="360" w:lineRule="auto"/>
        <w:jc w:val="both"/>
        <w:rPr>
          <w:rFonts w:ascii="Times New Roman" w:hAnsi="Times New Roman"/>
          <w:sz w:val="24"/>
          <w:szCs w:val="24"/>
        </w:rPr>
      </w:pPr>
    </w:p>
    <w:p w:rsidR="00EE1163" w:rsidRPr="00804D34" w:rsidRDefault="00EE1163" w:rsidP="00EE1163">
      <w:pPr>
        <w:spacing w:line="360" w:lineRule="auto"/>
        <w:jc w:val="both"/>
        <w:rPr>
          <w:rFonts w:ascii="Times New Roman" w:hAnsi="Times New Roman"/>
          <w:b/>
          <w:sz w:val="28"/>
          <w:szCs w:val="28"/>
        </w:rPr>
      </w:pPr>
      <w:r w:rsidRPr="00804D34">
        <w:rPr>
          <w:rFonts w:ascii="Times New Roman" w:hAnsi="Times New Roman"/>
          <w:b/>
          <w:sz w:val="28"/>
          <w:szCs w:val="28"/>
        </w:rPr>
        <w:t>Disadvantages:</w:t>
      </w:r>
    </w:p>
    <w:p w:rsidR="00EE1163" w:rsidRPr="00804D34" w:rsidRDefault="00EE1163" w:rsidP="00EE1163">
      <w:pPr>
        <w:spacing w:line="360" w:lineRule="auto"/>
        <w:jc w:val="both"/>
        <w:rPr>
          <w:rFonts w:ascii="Times New Roman" w:hAnsi="Times New Roman"/>
          <w:sz w:val="24"/>
          <w:szCs w:val="24"/>
        </w:rPr>
      </w:pPr>
      <w:r w:rsidRPr="00804D34">
        <w:rPr>
          <w:rFonts w:ascii="Times New Roman" w:hAnsi="Times New Roman"/>
          <w:sz w:val="24"/>
          <w:szCs w:val="24"/>
        </w:rPr>
        <w:t xml:space="preserve">Due to their limited storage, the main server speed could become slow. This means after downloading and using </w:t>
      </w:r>
      <w:proofErr w:type="gramStart"/>
      <w:r w:rsidRPr="00804D34">
        <w:rPr>
          <w:rFonts w:ascii="Times New Roman" w:hAnsi="Times New Roman"/>
          <w:sz w:val="24"/>
          <w:szCs w:val="24"/>
        </w:rPr>
        <w:t>a  content</w:t>
      </w:r>
      <w:proofErr w:type="gramEnd"/>
      <w:r w:rsidRPr="00804D34">
        <w:rPr>
          <w:rFonts w:ascii="Times New Roman" w:hAnsi="Times New Roman"/>
          <w:sz w:val="24"/>
          <w:szCs w:val="24"/>
        </w:rPr>
        <w:t>, a content to be stored in local cache.</w:t>
      </w:r>
    </w:p>
    <w:p w:rsidR="00EE1163" w:rsidRPr="00804D34" w:rsidRDefault="00EE1163" w:rsidP="00EE1163">
      <w:pPr>
        <w:spacing w:line="360" w:lineRule="auto"/>
        <w:jc w:val="both"/>
        <w:rPr>
          <w:rFonts w:ascii="Times New Roman" w:hAnsi="Times New Roman"/>
          <w:sz w:val="24"/>
          <w:szCs w:val="24"/>
        </w:rPr>
      </w:pPr>
    </w:p>
    <w:p w:rsidR="00EE1163" w:rsidRPr="00804D34" w:rsidRDefault="00EE1163" w:rsidP="00EE1163">
      <w:pPr>
        <w:spacing w:line="360" w:lineRule="auto"/>
        <w:jc w:val="both"/>
        <w:rPr>
          <w:rFonts w:ascii="Times New Roman" w:hAnsi="Times New Roman"/>
          <w:b/>
          <w:sz w:val="28"/>
          <w:szCs w:val="28"/>
        </w:rPr>
      </w:pPr>
      <w:r w:rsidRPr="00804D34">
        <w:rPr>
          <w:rFonts w:ascii="Times New Roman" w:hAnsi="Times New Roman"/>
          <w:b/>
          <w:sz w:val="28"/>
          <w:szCs w:val="28"/>
        </w:rPr>
        <w:t>Proposed System:</w:t>
      </w:r>
    </w:p>
    <w:p w:rsidR="00EE1163" w:rsidRPr="00804D34" w:rsidRDefault="00EE1163" w:rsidP="00EE1163">
      <w:pPr>
        <w:spacing w:line="360" w:lineRule="auto"/>
        <w:jc w:val="both"/>
        <w:rPr>
          <w:rFonts w:ascii="Times New Roman" w:hAnsi="Times New Roman"/>
          <w:sz w:val="24"/>
          <w:szCs w:val="24"/>
        </w:rPr>
      </w:pPr>
      <w:r w:rsidRPr="00804D34">
        <w:rPr>
          <w:rFonts w:ascii="Times New Roman" w:hAnsi="Times New Roman"/>
          <w:sz w:val="24"/>
          <w:szCs w:val="24"/>
        </w:rPr>
        <w:t>In this paper drawing motivation from Amazon’s Kindle electronic book delivery business, this paper develops practical network, service, and pricing models which are then used for creating two object caching strategies for minimizing content provisioning costs in networks with homogenous and heterogeneous object demands. The paper constructs analytical and simulation models for analyzing the proposed caching strategies in the presence of selfish users that deviate from network-wide cost-optimal policies</w:t>
      </w:r>
    </w:p>
    <w:p w:rsidR="00EE1163" w:rsidRDefault="00EE1163" w:rsidP="00EE1163">
      <w:pPr>
        <w:spacing w:line="360" w:lineRule="auto"/>
        <w:jc w:val="both"/>
        <w:rPr>
          <w:rFonts w:ascii="Times New Roman" w:hAnsi="Times New Roman"/>
          <w:b/>
          <w:sz w:val="28"/>
          <w:szCs w:val="28"/>
        </w:rPr>
      </w:pPr>
    </w:p>
    <w:p w:rsidR="00EE1163" w:rsidRPr="00804D34" w:rsidRDefault="00EE1163" w:rsidP="00EE1163">
      <w:pPr>
        <w:spacing w:line="360" w:lineRule="auto"/>
        <w:jc w:val="both"/>
        <w:rPr>
          <w:rFonts w:ascii="Times New Roman" w:hAnsi="Times New Roman"/>
          <w:b/>
          <w:sz w:val="28"/>
          <w:szCs w:val="28"/>
        </w:rPr>
      </w:pPr>
      <w:r w:rsidRPr="00804D34">
        <w:rPr>
          <w:rFonts w:ascii="Times New Roman" w:hAnsi="Times New Roman"/>
          <w:b/>
          <w:sz w:val="28"/>
          <w:szCs w:val="28"/>
        </w:rPr>
        <w:t>Advantages:</w:t>
      </w:r>
    </w:p>
    <w:p w:rsidR="00EE1163" w:rsidRPr="00E0190A" w:rsidRDefault="00EE1163" w:rsidP="00EE1163">
      <w:pPr>
        <w:pStyle w:val="ListParagraph"/>
        <w:numPr>
          <w:ilvl w:val="0"/>
          <w:numId w:val="1"/>
        </w:numPr>
        <w:rPr>
          <w:szCs w:val="24"/>
        </w:rPr>
      </w:pPr>
      <w:r w:rsidRPr="00E0190A">
        <w:rPr>
          <w:szCs w:val="24"/>
        </w:rPr>
        <w:t>Based on a practical service and pricing case, a stochastic model for the content provider’s cost computation is developed.</w:t>
      </w:r>
    </w:p>
    <w:p w:rsidR="00EE1163" w:rsidRPr="00E0190A" w:rsidRDefault="00EE1163" w:rsidP="00EE1163">
      <w:pPr>
        <w:pStyle w:val="ListParagraph"/>
        <w:numPr>
          <w:ilvl w:val="0"/>
          <w:numId w:val="1"/>
        </w:numPr>
        <w:rPr>
          <w:szCs w:val="24"/>
        </w:rPr>
      </w:pPr>
      <w:r w:rsidRPr="00E0190A">
        <w:rPr>
          <w:szCs w:val="24"/>
        </w:rPr>
        <w:t>A cooperative caching strategy, Split Cache, is proposed, numerically analyzed, and theoretically proven to provide optimal object placement for networks with homogenous content demands.</w:t>
      </w:r>
    </w:p>
    <w:p w:rsidR="00EE1163" w:rsidRPr="00E0190A" w:rsidRDefault="00EE1163" w:rsidP="00EE1163">
      <w:pPr>
        <w:pStyle w:val="ListParagraph"/>
        <w:numPr>
          <w:ilvl w:val="0"/>
          <w:numId w:val="1"/>
        </w:numPr>
        <w:rPr>
          <w:szCs w:val="24"/>
        </w:rPr>
      </w:pPr>
      <w:r w:rsidRPr="00E0190A">
        <w:rPr>
          <w:szCs w:val="24"/>
        </w:rPr>
        <w:lastRenderedPageBreak/>
        <w:t>A benefit-based strategy, Distributed Benefit, is proposed to minimize the provisioning cost in heterogeneous networks consisting of nodes with different content request rates and patterns.</w:t>
      </w:r>
    </w:p>
    <w:p w:rsidR="00EE1163" w:rsidRPr="00E0190A" w:rsidRDefault="00EE1163" w:rsidP="00EE1163">
      <w:pPr>
        <w:pStyle w:val="ListParagraph"/>
        <w:numPr>
          <w:ilvl w:val="0"/>
          <w:numId w:val="1"/>
        </w:numPr>
        <w:rPr>
          <w:szCs w:val="24"/>
        </w:rPr>
      </w:pPr>
      <w:r w:rsidRPr="00E0190A">
        <w:rPr>
          <w:szCs w:val="24"/>
        </w:rPr>
        <w:t>The impacts of user selfishness on object provisioning cost and earned rebate is analyzed.</w:t>
      </w:r>
    </w:p>
    <w:p w:rsidR="00EE1163" w:rsidRPr="007E35BB" w:rsidRDefault="00EE1163" w:rsidP="00EE1163">
      <w:pPr>
        <w:spacing w:line="240" w:lineRule="auto"/>
        <w:rPr>
          <w:rFonts w:ascii="Times New Roman" w:hAnsi="Times New Roman" w:cs="Times New Roman"/>
          <w:b/>
          <w:sz w:val="28"/>
          <w:szCs w:val="24"/>
        </w:rPr>
      </w:pPr>
      <w:r w:rsidRPr="007E35BB">
        <w:rPr>
          <w:rFonts w:ascii="Times New Roman" w:hAnsi="Times New Roman" w:cs="Times New Roman"/>
          <w:b/>
          <w:sz w:val="28"/>
          <w:szCs w:val="24"/>
        </w:rPr>
        <w:t xml:space="preserve">HARDWARE AND SOFTWARE REQUIREMENTS </w:t>
      </w:r>
    </w:p>
    <w:p w:rsidR="00EE1163" w:rsidRDefault="00EE1163" w:rsidP="00EE1163">
      <w:pPr>
        <w:tabs>
          <w:tab w:val="left" w:pos="510"/>
          <w:tab w:val="center" w:pos="4500"/>
        </w:tabs>
        <w:spacing w:line="240" w:lineRule="auto"/>
        <w:rPr>
          <w:rFonts w:ascii="Times New Roman" w:hAnsi="Times New Roman" w:cs="Times New Roman"/>
          <w:b/>
          <w:sz w:val="32"/>
          <w:szCs w:val="24"/>
        </w:rPr>
      </w:pPr>
    </w:p>
    <w:p w:rsidR="00EE1163" w:rsidRPr="00740DA5" w:rsidRDefault="00EE1163" w:rsidP="00EE1163">
      <w:pPr>
        <w:numPr>
          <w:ilvl w:val="0"/>
          <w:numId w:val="2"/>
        </w:numPr>
        <w:tabs>
          <w:tab w:val="clear" w:pos="1371"/>
        </w:tabs>
        <w:spacing w:after="0" w:line="360" w:lineRule="auto"/>
        <w:ind w:left="1080"/>
        <w:jc w:val="both"/>
        <w:rPr>
          <w:rFonts w:ascii="Times New Roman" w:eastAsia="Calibri" w:hAnsi="Times New Roman" w:cs="Times New Roman"/>
          <w:b/>
          <w:sz w:val="24"/>
          <w:szCs w:val="24"/>
        </w:rPr>
      </w:pPr>
      <w:r w:rsidRPr="00740DA5">
        <w:rPr>
          <w:rFonts w:ascii="Times New Roman" w:eastAsia="Calibri" w:hAnsi="Times New Roman" w:cs="Times New Roman"/>
          <w:b/>
          <w:sz w:val="24"/>
          <w:szCs w:val="24"/>
        </w:rPr>
        <w:t>HARDWARE USED:</w:t>
      </w:r>
    </w:p>
    <w:p w:rsidR="00EE1163" w:rsidRPr="00740DA5" w:rsidRDefault="00EE1163" w:rsidP="00EE1163">
      <w:pPr>
        <w:spacing w:line="360" w:lineRule="auto"/>
        <w:ind w:left="1843"/>
        <w:jc w:val="both"/>
        <w:rPr>
          <w:rFonts w:ascii="Times New Roman" w:eastAsia="Calibri" w:hAnsi="Times New Roman" w:cs="Times New Roman"/>
          <w:sz w:val="24"/>
          <w:szCs w:val="24"/>
        </w:rPr>
      </w:pPr>
      <w:r w:rsidRPr="00740DA5">
        <w:rPr>
          <w:rFonts w:ascii="Times New Roman" w:eastAsia="Calibri" w:hAnsi="Times New Roman" w:cs="Times New Roman"/>
          <w:sz w:val="24"/>
          <w:szCs w:val="24"/>
        </w:rPr>
        <w:t>Processer: - CORE2DUO 2.0GHz</w:t>
      </w:r>
    </w:p>
    <w:p w:rsidR="00EE1163" w:rsidRPr="00740DA5" w:rsidRDefault="00EE1163" w:rsidP="00EE1163">
      <w:pPr>
        <w:spacing w:line="360" w:lineRule="auto"/>
        <w:ind w:left="1843"/>
        <w:jc w:val="both"/>
        <w:rPr>
          <w:rFonts w:ascii="Times New Roman" w:eastAsia="Calibri" w:hAnsi="Times New Roman" w:cs="Times New Roman"/>
          <w:sz w:val="24"/>
          <w:szCs w:val="24"/>
        </w:rPr>
      </w:pPr>
      <w:r w:rsidRPr="00740DA5">
        <w:rPr>
          <w:rFonts w:ascii="Times New Roman" w:eastAsia="Calibri" w:hAnsi="Times New Roman" w:cs="Times New Roman"/>
          <w:sz w:val="24"/>
          <w:szCs w:val="24"/>
        </w:rPr>
        <w:t>RAM: - 1GB DDR2</w:t>
      </w:r>
    </w:p>
    <w:p w:rsidR="00EE1163" w:rsidRPr="00740DA5" w:rsidRDefault="00EE1163" w:rsidP="00EE1163">
      <w:pPr>
        <w:spacing w:line="360" w:lineRule="auto"/>
        <w:ind w:left="1843"/>
        <w:jc w:val="both"/>
        <w:rPr>
          <w:rFonts w:ascii="Times New Roman" w:eastAsia="Calibri" w:hAnsi="Times New Roman" w:cs="Times New Roman"/>
          <w:sz w:val="24"/>
          <w:szCs w:val="24"/>
        </w:rPr>
      </w:pPr>
      <w:r w:rsidRPr="00740DA5">
        <w:rPr>
          <w:rFonts w:ascii="Times New Roman" w:eastAsia="Calibri" w:hAnsi="Times New Roman" w:cs="Times New Roman"/>
          <w:sz w:val="24"/>
          <w:szCs w:val="24"/>
        </w:rPr>
        <w:t>Hard disk: - 320GB</w:t>
      </w:r>
    </w:p>
    <w:p w:rsidR="00EE1163" w:rsidRPr="00740DA5" w:rsidRDefault="00EE1163" w:rsidP="00EE1163">
      <w:pPr>
        <w:spacing w:line="360" w:lineRule="auto"/>
        <w:ind w:left="1843"/>
        <w:jc w:val="both"/>
        <w:rPr>
          <w:rFonts w:ascii="Times New Roman" w:eastAsia="Calibri" w:hAnsi="Times New Roman" w:cs="Times New Roman"/>
          <w:sz w:val="24"/>
          <w:szCs w:val="24"/>
        </w:rPr>
      </w:pPr>
      <w:r w:rsidRPr="00740DA5">
        <w:rPr>
          <w:rFonts w:ascii="Times New Roman" w:eastAsia="Calibri" w:hAnsi="Times New Roman" w:cs="Times New Roman"/>
          <w:sz w:val="24"/>
          <w:szCs w:val="24"/>
        </w:rPr>
        <w:t>Monitor: - LCD HP</w:t>
      </w:r>
    </w:p>
    <w:p w:rsidR="00EE1163" w:rsidRPr="00740DA5" w:rsidRDefault="00EE1163" w:rsidP="00EE1163">
      <w:pPr>
        <w:numPr>
          <w:ilvl w:val="0"/>
          <w:numId w:val="2"/>
        </w:numPr>
        <w:tabs>
          <w:tab w:val="clear" w:pos="1371"/>
        </w:tabs>
        <w:spacing w:after="0" w:line="360" w:lineRule="auto"/>
        <w:ind w:left="1080"/>
        <w:jc w:val="both"/>
        <w:rPr>
          <w:rFonts w:ascii="Times New Roman" w:eastAsia="Calibri" w:hAnsi="Times New Roman" w:cs="Times New Roman"/>
          <w:b/>
          <w:sz w:val="24"/>
          <w:szCs w:val="24"/>
        </w:rPr>
      </w:pPr>
      <w:r w:rsidRPr="00740DA5">
        <w:rPr>
          <w:rFonts w:ascii="Times New Roman" w:eastAsia="Calibri" w:hAnsi="Times New Roman" w:cs="Times New Roman"/>
          <w:b/>
          <w:sz w:val="24"/>
          <w:szCs w:val="24"/>
        </w:rPr>
        <w:t>SOFTWARE USED:</w:t>
      </w:r>
    </w:p>
    <w:p w:rsidR="00EE1163" w:rsidRPr="00740DA5" w:rsidRDefault="00EE1163" w:rsidP="00EE1163">
      <w:pPr>
        <w:spacing w:line="360" w:lineRule="auto"/>
        <w:ind w:left="1080" w:hanging="360"/>
        <w:jc w:val="both"/>
        <w:rPr>
          <w:rFonts w:ascii="Times New Roman" w:eastAsia="Calibri" w:hAnsi="Times New Roman" w:cs="Times New Roman"/>
          <w:sz w:val="24"/>
          <w:szCs w:val="24"/>
        </w:rPr>
      </w:pPr>
      <w:r w:rsidRPr="00740DA5">
        <w:rPr>
          <w:rFonts w:ascii="Times New Roman" w:eastAsia="Calibri" w:hAnsi="Times New Roman" w:cs="Times New Roman"/>
          <w:b/>
          <w:sz w:val="24"/>
          <w:szCs w:val="24"/>
        </w:rPr>
        <w:t xml:space="preserve">              </w:t>
      </w:r>
      <w:r w:rsidRPr="00740DA5">
        <w:rPr>
          <w:rFonts w:ascii="Times New Roman" w:eastAsia="Calibri" w:hAnsi="Times New Roman" w:cs="Times New Roman"/>
          <w:sz w:val="24"/>
          <w:szCs w:val="24"/>
        </w:rPr>
        <w:t xml:space="preserve"> </w:t>
      </w:r>
    </w:p>
    <w:p w:rsidR="00EE1163" w:rsidRPr="00740DA5" w:rsidRDefault="00EE1163" w:rsidP="00EE1163">
      <w:pPr>
        <w:pStyle w:val="PlainText"/>
        <w:spacing w:line="360" w:lineRule="auto"/>
        <w:ind w:left="1843"/>
        <w:rPr>
          <w:rFonts w:ascii="Times New Roman" w:hAnsi="Times New Roman" w:cs="Times New Roman"/>
          <w:sz w:val="24"/>
          <w:szCs w:val="24"/>
        </w:rPr>
      </w:pPr>
      <w:r w:rsidRPr="00740DA5">
        <w:rPr>
          <w:rFonts w:ascii="Times New Roman" w:hAnsi="Times New Roman" w:cs="Times New Roman"/>
          <w:sz w:val="24"/>
          <w:szCs w:val="24"/>
        </w:rPr>
        <w:t xml:space="preserve">Operating System </w:t>
      </w:r>
      <w:r w:rsidRPr="00740DA5">
        <w:rPr>
          <w:rFonts w:ascii="Times New Roman" w:hAnsi="Times New Roman" w:cs="Times New Roman"/>
          <w:sz w:val="24"/>
          <w:szCs w:val="24"/>
        </w:rPr>
        <w:tab/>
        <w:t>:</w:t>
      </w:r>
      <w:r w:rsidRPr="00740DA5">
        <w:rPr>
          <w:rFonts w:ascii="Times New Roman" w:hAnsi="Times New Roman" w:cs="Times New Roman"/>
          <w:sz w:val="24"/>
          <w:szCs w:val="24"/>
        </w:rPr>
        <w:tab/>
        <w:t xml:space="preserve">Windows XP </w:t>
      </w:r>
    </w:p>
    <w:p w:rsidR="00EE1163" w:rsidRPr="00740DA5" w:rsidRDefault="00EE1163" w:rsidP="00EE1163">
      <w:pPr>
        <w:pStyle w:val="PlainText"/>
        <w:spacing w:line="360" w:lineRule="auto"/>
        <w:ind w:left="1843"/>
        <w:rPr>
          <w:rFonts w:ascii="Times New Roman" w:hAnsi="Times New Roman" w:cs="Times New Roman"/>
          <w:sz w:val="24"/>
          <w:szCs w:val="24"/>
        </w:rPr>
      </w:pPr>
      <w:r w:rsidRPr="00740DA5">
        <w:rPr>
          <w:rFonts w:ascii="Times New Roman" w:hAnsi="Times New Roman" w:cs="Times New Roman"/>
          <w:sz w:val="24"/>
          <w:szCs w:val="24"/>
        </w:rPr>
        <w:t xml:space="preserve">Technology </w:t>
      </w:r>
      <w:r w:rsidRPr="00740DA5">
        <w:rPr>
          <w:rFonts w:ascii="Times New Roman" w:hAnsi="Times New Roman" w:cs="Times New Roman"/>
          <w:sz w:val="24"/>
          <w:szCs w:val="24"/>
        </w:rPr>
        <w:tab/>
      </w:r>
      <w:r w:rsidRPr="00740DA5">
        <w:rPr>
          <w:rFonts w:ascii="Times New Roman" w:hAnsi="Times New Roman" w:cs="Times New Roman"/>
          <w:sz w:val="24"/>
          <w:szCs w:val="24"/>
        </w:rPr>
        <w:tab/>
        <w:t>:</w:t>
      </w:r>
      <w:r w:rsidRPr="00740DA5">
        <w:rPr>
          <w:rFonts w:ascii="Times New Roman" w:hAnsi="Times New Roman" w:cs="Times New Roman"/>
          <w:sz w:val="24"/>
          <w:szCs w:val="24"/>
        </w:rPr>
        <w:tab/>
        <w:t>Java Server Page (JSP)</w:t>
      </w:r>
    </w:p>
    <w:p w:rsidR="00EE1163" w:rsidRPr="00740DA5" w:rsidRDefault="00EE1163" w:rsidP="00EE1163">
      <w:pPr>
        <w:pStyle w:val="PlainText"/>
        <w:spacing w:line="360" w:lineRule="auto"/>
        <w:ind w:left="1843"/>
        <w:rPr>
          <w:rFonts w:ascii="Times New Roman" w:hAnsi="Times New Roman" w:cs="Times New Roman"/>
          <w:sz w:val="24"/>
          <w:szCs w:val="24"/>
        </w:rPr>
      </w:pPr>
      <w:r w:rsidRPr="00740DA5">
        <w:rPr>
          <w:rFonts w:ascii="Times New Roman" w:hAnsi="Times New Roman" w:cs="Times New Roman"/>
          <w:sz w:val="24"/>
          <w:szCs w:val="24"/>
        </w:rPr>
        <w:t>Database</w:t>
      </w:r>
      <w:r w:rsidRPr="00740DA5">
        <w:rPr>
          <w:rFonts w:ascii="Times New Roman" w:hAnsi="Times New Roman" w:cs="Times New Roman"/>
          <w:sz w:val="24"/>
          <w:szCs w:val="24"/>
        </w:rPr>
        <w:tab/>
      </w:r>
      <w:r w:rsidRPr="00740DA5">
        <w:rPr>
          <w:rFonts w:ascii="Times New Roman" w:hAnsi="Times New Roman" w:cs="Times New Roman"/>
          <w:sz w:val="24"/>
          <w:szCs w:val="24"/>
        </w:rPr>
        <w:tab/>
      </w:r>
      <w:r w:rsidRPr="00740DA5">
        <w:rPr>
          <w:rFonts w:ascii="Times New Roman" w:hAnsi="Times New Roman" w:cs="Times New Roman"/>
          <w:sz w:val="24"/>
          <w:szCs w:val="24"/>
        </w:rPr>
        <w:tab/>
        <w:t>:</w:t>
      </w:r>
      <w:r w:rsidRPr="00740DA5">
        <w:rPr>
          <w:rFonts w:ascii="Times New Roman" w:hAnsi="Times New Roman" w:cs="Times New Roman"/>
          <w:sz w:val="24"/>
          <w:szCs w:val="24"/>
        </w:rPr>
        <w:tab/>
      </w:r>
      <w:proofErr w:type="spellStart"/>
      <w:r w:rsidRPr="00740DA5">
        <w:rPr>
          <w:rFonts w:ascii="Times New Roman" w:hAnsi="Times New Roman" w:cs="Times New Roman"/>
          <w:sz w:val="24"/>
          <w:szCs w:val="24"/>
        </w:rPr>
        <w:t>MySQL</w:t>
      </w:r>
      <w:proofErr w:type="spellEnd"/>
      <w:r w:rsidRPr="00740DA5">
        <w:rPr>
          <w:rFonts w:ascii="Times New Roman" w:hAnsi="Times New Roman" w:cs="Times New Roman"/>
          <w:sz w:val="24"/>
          <w:szCs w:val="24"/>
        </w:rPr>
        <w:t xml:space="preserve"> 5.0</w:t>
      </w:r>
    </w:p>
    <w:p w:rsidR="00EE1163" w:rsidRPr="00740DA5" w:rsidRDefault="00EE1163" w:rsidP="00EE1163">
      <w:pPr>
        <w:pStyle w:val="PlainText"/>
        <w:spacing w:line="360" w:lineRule="auto"/>
        <w:ind w:left="1843"/>
        <w:rPr>
          <w:rFonts w:ascii="Times New Roman" w:hAnsi="Times New Roman" w:cs="Times New Roman"/>
          <w:sz w:val="24"/>
          <w:szCs w:val="24"/>
        </w:rPr>
      </w:pPr>
      <w:r w:rsidRPr="00740DA5">
        <w:rPr>
          <w:rFonts w:ascii="Times New Roman" w:hAnsi="Times New Roman" w:cs="Times New Roman"/>
          <w:sz w:val="24"/>
          <w:szCs w:val="24"/>
        </w:rPr>
        <w:t xml:space="preserve">Scripting Language   </w:t>
      </w:r>
      <w:r w:rsidRPr="00740DA5">
        <w:rPr>
          <w:rFonts w:ascii="Times New Roman" w:hAnsi="Times New Roman" w:cs="Times New Roman"/>
          <w:sz w:val="24"/>
          <w:szCs w:val="24"/>
        </w:rPr>
        <w:tab/>
        <w:t>:</w:t>
      </w:r>
      <w:r w:rsidRPr="00740DA5">
        <w:rPr>
          <w:rFonts w:ascii="Times New Roman" w:hAnsi="Times New Roman" w:cs="Times New Roman"/>
          <w:sz w:val="24"/>
          <w:szCs w:val="24"/>
        </w:rPr>
        <w:tab/>
        <w:t>JavaScript</w:t>
      </w:r>
    </w:p>
    <w:p w:rsidR="00EE1163" w:rsidRPr="00740DA5" w:rsidRDefault="00EE1163" w:rsidP="00EE1163">
      <w:pPr>
        <w:pStyle w:val="PlainText"/>
        <w:spacing w:line="360" w:lineRule="auto"/>
        <w:ind w:left="1843"/>
        <w:rPr>
          <w:rFonts w:ascii="Times New Roman" w:hAnsi="Times New Roman" w:cs="Times New Roman"/>
          <w:sz w:val="24"/>
          <w:szCs w:val="24"/>
        </w:rPr>
      </w:pPr>
      <w:r w:rsidRPr="00740DA5">
        <w:rPr>
          <w:rFonts w:ascii="Times New Roman" w:hAnsi="Times New Roman" w:cs="Times New Roman"/>
          <w:sz w:val="24"/>
          <w:szCs w:val="24"/>
        </w:rPr>
        <w:t xml:space="preserve">Coding Language      </w:t>
      </w:r>
      <w:r w:rsidRPr="00740DA5">
        <w:rPr>
          <w:rFonts w:ascii="Times New Roman" w:hAnsi="Times New Roman" w:cs="Times New Roman"/>
          <w:sz w:val="24"/>
          <w:szCs w:val="24"/>
        </w:rPr>
        <w:tab/>
        <w:t>:</w:t>
      </w:r>
      <w:r w:rsidRPr="00740DA5">
        <w:rPr>
          <w:rFonts w:ascii="Times New Roman" w:hAnsi="Times New Roman" w:cs="Times New Roman"/>
          <w:sz w:val="24"/>
          <w:szCs w:val="24"/>
        </w:rPr>
        <w:tab/>
        <w:t xml:space="preserve">Java </w:t>
      </w:r>
    </w:p>
    <w:p w:rsidR="00EE1163" w:rsidRPr="00740DA5" w:rsidRDefault="00EE1163" w:rsidP="00EE1163">
      <w:pPr>
        <w:pStyle w:val="PlainText"/>
        <w:spacing w:line="360" w:lineRule="auto"/>
        <w:ind w:left="1843"/>
        <w:rPr>
          <w:rFonts w:ascii="Times New Roman" w:hAnsi="Times New Roman" w:cs="Times New Roman"/>
          <w:sz w:val="24"/>
          <w:szCs w:val="24"/>
        </w:rPr>
      </w:pPr>
      <w:r w:rsidRPr="00740DA5">
        <w:rPr>
          <w:rFonts w:ascii="Times New Roman" w:hAnsi="Times New Roman" w:cs="Times New Roman"/>
          <w:sz w:val="24"/>
          <w:szCs w:val="24"/>
        </w:rPr>
        <w:t>Front End Tool</w:t>
      </w:r>
      <w:r w:rsidRPr="00740DA5">
        <w:rPr>
          <w:rFonts w:ascii="Times New Roman" w:hAnsi="Times New Roman" w:cs="Times New Roman"/>
          <w:sz w:val="24"/>
          <w:szCs w:val="24"/>
        </w:rPr>
        <w:tab/>
      </w:r>
      <w:r w:rsidRPr="00740DA5">
        <w:rPr>
          <w:rFonts w:ascii="Times New Roman" w:hAnsi="Times New Roman" w:cs="Times New Roman"/>
          <w:sz w:val="24"/>
          <w:szCs w:val="24"/>
        </w:rPr>
        <w:tab/>
        <w:t>:</w:t>
      </w:r>
      <w:r w:rsidRPr="00740DA5">
        <w:rPr>
          <w:rFonts w:ascii="Times New Roman" w:hAnsi="Times New Roman" w:cs="Times New Roman"/>
          <w:sz w:val="24"/>
          <w:szCs w:val="24"/>
        </w:rPr>
        <w:tab/>
        <w:t>Dream Weaver 8.0</w:t>
      </w:r>
    </w:p>
    <w:p w:rsidR="00EE1163" w:rsidRPr="00740DA5" w:rsidRDefault="00EE1163" w:rsidP="00EE1163">
      <w:pPr>
        <w:pStyle w:val="PlainText"/>
        <w:spacing w:line="360" w:lineRule="auto"/>
        <w:ind w:left="1843"/>
        <w:rPr>
          <w:rFonts w:ascii="Times New Roman" w:hAnsi="Times New Roman" w:cs="Times New Roman"/>
          <w:sz w:val="24"/>
          <w:szCs w:val="24"/>
        </w:rPr>
      </w:pPr>
      <w:r w:rsidRPr="00740DA5">
        <w:rPr>
          <w:rFonts w:ascii="Times New Roman" w:hAnsi="Times New Roman" w:cs="Times New Roman"/>
          <w:sz w:val="24"/>
          <w:szCs w:val="24"/>
        </w:rPr>
        <w:t xml:space="preserve">Web Server </w:t>
      </w:r>
      <w:r w:rsidRPr="00740DA5">
        <w:rPr>
          <w:rFonts w:ascii="Times New Roman" w:hAnsi="Times New Roman" w:cs="Times New Roman"/>
          <w:sz w:val="24"/>
          <w:szCs w:val="24"/>
        </w:rPr>
        <w:tab/>
      </w:r>
      <w:r w:rsidRPr="00740DA5">
        <w:rPr>
          <w:rFonts w:ascii="Times New Roman" w:hAnsi="Times New Roman" w:cs="Times New Roman"/>
          <w:sz w:val="24"/>
          <w:szCs w:val="24"/>
        </w:rPr>
        <w:tab/>
        <w:t>:</w:t>
      </w:r>
      <w:r w:rsidRPr="00740DA5">
        <w:rPr>
          <w:rFonts w:ascii="Times New Roman" w:hAnsi="Times New Roman" w:cs="Times New Roman"/>
          <w:sz w:val="24"/>
          <w:szCs w:val="24"/>
        </w:rPr>
        <w:tab/>
        <w:t>Tomcat 6.0</w:t>
      </w:r>
    </w:p>
    <w:p w:rsidR="00770ABC" w:rsidRPr="008A5847" w:rsidRDefault="00770ABC" w:rsidP="00770ABC">
      <w:pPr>
        <w:spacing w:line="360" w:lineRule="auto"/>
        <w:jc w:val="both"/>
        <w:rPr>
          <w:rFonts w:ascii="AdvP6EC5" w:hAnsi="AdvP6EC5" w:cs="AdvP6EC5"/>
          <w:b/>
          <w:sz w:val="24"/>
          <w:szCs w:val="28"/>
        </w:rPr>
      </w:pPr>
      <w:r w:rsidRPr="008A5847">
        <w:rPr>
          <w:rFonts w:ascii="AdvP6EC5" w:hAnsi="AdvP6EC5" w:cs="AdvP6EC5"/>
          <w:b/>
          <w:sz w:val="24"/>
          <w:szCs w:val="28"/>
        </w:rPr>
        <w:t>Network Model:</w:t>
      </w:r>
    </w:p>
    <w:p w:rsidR="00770ABC" w:rsidRPr="00804D34" w:rsidRDefault="00770ABC" w:rsidP="00770ABC">
      <w:pPr>
        <w:autoSpaceDE w:val="0"/>
        <w:autoSpaceDN w:val="0"/>
        <w:adjustRightInd w:val="0"/>
        <w:spacing w:after="0" w:line="360" w:lineRule="auto"/>
        <w:jc w:val="both"/>
        <w:rPr>
          <w:rFonts w:ascii="AdvP7C2E" w:hAnsi="AdvP7C2E" w:cs="AdvP7C2E"/>
          <w:sz w:val="24"/>
          <w:szCs w:val="24"/>
        </w:rPr>
      </w:pPr>
      <w:r w:rsidRPr="00804D34">
        <w:rPr>
          <w:rFonts w:ascii="AdvP7C2E" w:hAnsi="AdvP7C2E" w:cs="AdvP7C2E"/>
          <w:sz w:val="24"/>
          <w:szCs w:val="24"/>
        </w:rPr>
        <w:t xml:space="preserve">We consider two types of </w:t>
      </w:r>
      <w:r w:rsidRPr="00804D34">
        <w:rPr>
          <w:rFonts w:ascii="AdvP7C34" w:hAnsi="AdvP7C34" w:cs="AdvP7C34"/>
          <w:sz w:val="24"/>
          <w:szCs w:val="24"/>
        </w:rPr>
        <w:t>SWNETs</w:t>
      </w:r>
      <w:r w:rsidRPr="00804D34">
        <w:rPr>
          <w:rFonts w:ascii="AdvP7C2E" w:hAnsi="AdvP7C2E" w:cs="AdvP7C2E"/>
          <w:sz w:val="24"/>
          <w:szCs w:val="24"/>
        </w:rPr>
        <w:t xml:space="preserve">. The first one involves </w:t>
      </w:r>
      <w:proofErr w:type="gramStart"/>
      <w:r w:rsidRPr="00804D34">
        <w:rPr>
          <w:rFonts w:ascii="AdvP7C2E" w:hAnsi="AdvP7C2E" w:cs="AdvP7C2E"/>
          <w:sz w:val="24"/>
          <w:szCs w:val="24"/>
        </w:rPr>
        <w:t xml:space="preserve">stationary  </w:t>
      </w:r>
      <w:r w:rsidRPr="00804D34">
        <w:rPr>
          <w:rFonts w:ascii="AdvP7C34" w:hAnsi="AdvP7C34" w:cs="AdvP7C34"/>
          <w:sz w:val="24"/>
          <w:szCs w:val="24"/>
        </w:rPr>
        <w:t>SWNET</w:t>
      </w:r>
      <w:proofErr w:type="gramEnd"/>
      <w:r w:rsidRPr="00804D34">
        <w:rPr>
          <w:rFonts w:ascii="AdvP7C34" w:hAnsi="AdvP7C34" w:cs="AdvP7C34"/>
          <w:sz w:val="24"/>
          <w:szCs w:val="24"/>
        </w:rPr>
        <w:t xml:space="preserve"> </w:t>
      </w:r>
      <w:r w:rsidRPr="00804D34">
        <w:rPr>
          <w:rFonts w:ascii="AdvP7C2E" w:hAnsi="AdvP7C2E" w:cs="AdvP7C2E"/>
          <w:sz w:val="24"/>
          <w:szCs w:val="24"/>
        </w:rPr>
        <w:t xml:space="preserve">partitions. Meaning, after a partition is formed, it is maintained for sufficiently long so that the cooperative object caches can be formed and reach steady states. We also investigate a second type to explore as to what happens when the stationary assumption is relaxed. To investigate this effect, caching is applied to </w:t>
      </w:r>
      <w:r w:rsidRPr="00804D34">
        <w:rPr>
          <w:rFonts w:ascii="AdvP7C34" w:hAnsi="AdvP7C34" w:cs="AdvP7C34"/>
          <w:sz w:val="24"/>
          <w:szCs w:val="24"/>
        </w:rPr>
        <w:t xml:space="preserve">SWNETs </w:t>
      </w:r>
      <w:r w:rsidRPr="00804D34">
        <w:rPr>
          <w:rFonts w:ascii="AdvP7C2E" w:hAnsi="AdvP7C2E" w:cs="AdvP7C2E"/>
          <w:sz w:val="24"/>
          <w:szCs w:val="24"/>
        </w:rPr>
        <w:t xml:space="preserve">formed using human interaction traces obtained from a set of real </w:t>
      </w:r>
      <w:r w:rsidRPr="00804D34">
        <w:rPr>
          <w:rFonts w:ascii="AdvP7C34" w:hAnsi="AdvP7C34" w:cs="AdvP7C34"/>
          <w:sz w:val="24"/>
          <w:szCs w:val="24"/>
        </w:rPr>
        <w:t xml:space="preserve">SWNET </w:t>
      </w:r>
      <w:proofErr w:type="gramStart"/>
      <w:r w:rsidRPr="00804D34">
        <w:rPr>
          <w:rFonts w:ascii="AdvP7C2E" w:hAnsi="AdvP7C2E" w:cs="AdvP7C2E"/>
          <w:sz w:val="24"/>
          <w:szCs w:val="24"/>
        </w:rPr>
        <w:t>nodes .</w:t>
      </w:r>
      <w:proofErr w:type="gramEnd"/>
    </w:p>
    <w:p w:rsidR="00770ABC" w:rsidRPr="00804D34" w:rsidRDefault="00770ABC" w:rsidP="00770ABC">
      <w:pPr>
        <w:autoSpaceDE w:val="0"/>
        <w:autoSpaceDN w:val="0"/>
        <w:adjustRightInd w:val="0"/>
        <w:spacing w:after="0" w:line="360" w:lineRule="auto"/>
        <w:jc w:val="both"/>
        <w:rPr>
          <w:rFonts w:ascii="AdvP7C2E" w:hAnsi="AdvP7C2E" w:cs="AdvP7C2E"/>
          <w:sz w:val="24"/>
          <w:szCs w:val="24"/>
        </w:rPr>
      </w:pPr>
    </w:p>
    <w:p w:rsidR="00770ABC" w:rsidRPr="00804D34" w:rsidRDefault="00770ABC" w:rsidP="00770ABC">
      <w:pPr>
        <w:autoSpaceDE w:val="0"/>
        <w:autoSpaceDN w:val="0"/>
        <w:adjustRightInd w:val="0"/>
        <w:spacing w:after="0" w:line="360" w:lineRule="auto"/>
        <w:jc w:val="both"/>
        <w:rPr>
          <w:rFonts w:ascii="AdvP7C2E" w:hAnsi="AdvP7C2E" w:cs="AdvP7C2E"/>
          <w:b/>
          <w:sz w:val="28"/>
          <w:szCs w:val="28"/>
        </w:rPr>
      </w:pPr>
    </w:p>
    <w:p w:rsidR="00770ABC" w:rsidRPr="008A5847" w:rsidRDefault="00770ABC" w:rsidP="00770ABC">
      <w:pPr>
        <w:spacing w:line="360" w:lineRule="auto"/>
        <w:jc w:val="both"/>
        <w:rPr>
          <w:rFonts w:ascii="AdvP6EC5" w:hAnsi="AdvP6EC5" w:cs="AdvP6EC5"/>
          <w:b/>
          <w:sz w:val="24"/>
          <w:szCs w:val="28"/>
        </w:rPr>
      </w:pPr>
      <w:r w:rsidRPr="008A5847">
        <w:rPr>
          <w:rFonts w:ascii="AdvP6EC5" w:hAnsi="AdvP6EC5" w:cs="AdvP6EC5"/>
          <w:b/>
          <w:sz w:val="24"/>
          <w:szCs w:val="28"/>
        </w:rPr>
        <w:t>Search Model:</w:t>
      </w:r>
    </w:p>
    <w:p w:rsidR="00770ABC" w:rsidRPr="00804D34" w:rsidRDefault="00770ABC" w:rsidP="00770ABC">
      <w:pPr>
        <w:autoSpaceDE w:val="0"/>
        <w:autoSpaceDN w:val="0"/>
        <w:adjustRightInd w:val="0"/>
        <w:spacing w:after="0" w:line="360" w:lineRule="auto"/>
        <w:jc w:val="both"/>
        <w:rPr>
          <w:rFonts w:ascii="AdvP7C2E" w:hAnsi="AdvP7C2E" w:cs="AdvP7C2E"/>
          <w:sz w:val="24"/>
          <w:szCs w:val="24"/>
        </w:rPr>
      </w:pPr>
      <w:r w:rsidRPr="00804D34">
        <w:rPr>
          <w:rFonts w:ascii="AdvP7C2E" w:hAnsi="AdvP7C2E" w:cs="AdvP7C2E"/>
          <w:sz w:val="24"/>
          <w:szCs w:val="24"/>
        </w:rPr>
        <w:t xml:space="preserve">We search the file means, it first searches its local cache. If the local search fails, it searches the object within its </w:t>
      </w:r>
      <w:r w:rsidRPr="00804D34">
        <w:rPr>
          <w:rFonts w:ascii="AdvP7C34" w:hAnsi="AdvP7C34" w:cs="AdvP7C34"/>
          <w:sz w:val="24"/>
          <w:szCs w:val="24"/>
        </w:rPr>
        <w:t xml:space="preserve">SWNET </w:t>
      </w:r>
      <w:r w:rsidRPr="00804D34">
        <w:rPr>
          <w:rFonts w:ascii="AdvP7C2E" w:hAnsi="AdvP7C2E" w:cs="AdvP7C2E"/>
          <w:sz w:val="24"/>
          <w:szCs w:val="24"/>
        </w:rPr>
        <w:t xml:space="preserve">partition using limited broadcast message. If the search in partition also fails, the object is downloaded from the CP’s server. In this paper, we have modeled objects such as electronic books, music, etc., which are time </w:t>
      </w:r>
      <w:proofErr w:type="gramStart"/>
      <w:r w:rsidRPr="00804D34">
        <w:rPr>
          <w:rFonts w:ascii="AdvP7C2E" w:hAnsi="AdvP7C2E" w:cs="AdvP7C2E"/>
          <w:sz w:val="24"/>
          <w:szCs w:val="24"/>
        </w:rPr>
        <w:t>non</w:t>
      </w:r>
      <w:proofErr w:type="gramEnd"/>
      <w:r w:rsidRPr="00804D34">
        <w:rPr>
          <w:rFonts w:ascii="AdvP7C2E" w:hAnsi="AdvP7C2E" w:cs="AdvP7C2E"/>
          <w:sz w:val="24"/>
          <w:szCs w:val="24"/>
        </w:rPr>
        <w:t xml:space="preserve"> varying, and therefore cache consistency is not a critical issue. The popularity-tag of an object indicates its global popularity; it also indicates the probability that an arbitrary request in the network is generated for this specific object.</w:t>
      </w:r>
    </w:p>
    <w:p w:rsidR="00770ABC" w:rsidRPr="00804D34" w:rsidRDefault="00770ABC" w:rsidP="00770ABC">
      <w:pPr>
        <w:autoSpaceDE w:val="0"/>
        <w:autoSpaceDN w:val="0"/>
        <w:adjustRightInd w:val="0"/>
        <w:spacing w:after="0" w:line="360" w:lineRule="auto"/>
        <w:jc w:val="both"/>
        <w:rPr>
          <w:rFonts w:ascii="AdvP7C2E" w:hAnsi="AdvP7C2E" w:cs="AdvP7C2E"/>
          <w:sz w:val="24"/>
          <w:szCs w:val="24"/>
        </w:rPr>
      </w:pPr>
    </w:p>
    <w:p w:rsidR="00770ABC" w:rsidRPr="008A5847" w:rsidRDefault="00770ABC" w:rsidP="00770ABC">
      <w:pPr>
        <w:spacing w:line="360" w:lineRule="auto"/>
        <w:jc w:val="both"/>
        <w:rPr>
          <w:rFonts w:ascii="AdvP6EC5" w:hAnsi="AdvP6EC5" w:cs="AdvP6EC5"/>
          <w:b/>
          <w:sz w:val="24"/>
          <w:szCs w:val="28"/>
        </w:rPr>
      </w:pPr>
      <w:r w:rsidRPr="008A5847">
        <w:rPr>
          <w:rFonts w:ascii="AdvP6EC5" w:hAnsi="AdvP6EC5" w:cs="AdvP6EC5"/>
          <w:b/>
          <w:sz w:val="24"/>
          <w:szCs w:val="28"/>
        </w:rPr>
        <w:t>Pricing Model:</w:t>
      </w:r>
    </w:p>
    <w:p w:rsidR="00770ABC" w:rsidRDefault="00770ABC" w:rsidP="00770ABC">
      <w:pPr>
        <w:autoSpaceDE w:val="0"/>
        <w:autoSpaceDN w:val="0"/>
        <w:adjustRightInd w:val="0"/>
        <w:spacing w:after="0" w:line="360" w:lineRule="auto"/>
        <w:jc w:val="both"/>
        <w:rPr>
          <w:rFonts w:ascii="AdvP7C2E" w:hAnsi="AdvP7C2E" w:cs="AdvP7C2E"/>
          <w:sz w:val="24"/>
          <w:szCs w:val="24"/>
        </w:rPr>
      </w:pPr>
      <w:r w:rsidRPr="00804D34">
        <w:rPr>
          <w:rFonts w:ascii="AdvP7C2E" w:hAnsi="AdvP7C2E" w:cs="AdvP7C2E"/>
          <w:sz w:val="24"/>
          <w:szCs w:val="24"/>
        </w:rPr>
        <w:t xml:space="preserve">We use a pricing model similar to the Amazon Kindle business model in which the </w:t>
      </w:r>
      <w:proofErr w:type="gramStart"/>
      <w:r w:rsidRPr="00804D34">
        <w:rPr>
          <w:rFonts w:ascii="AdvP7C2E" w:hAnsi="AdvP7C2E" w:cs="AdvP7C2E"/>
          <w:sz w:val="24"/>
          <w:szCs w:val="24"/>
        </w:rPr>
        <w:t>CP  pays</w:t>
      </w:r>
      <w:proofErr w:type="gramEnd"/>
      <w:r w:rsidRPr="00804D34">
        <w:rPr>
          <w:rFonts w:ascii="AdvP7C2E" w:hAnsi="AdvP7C2E" w:cs="AdvP7C2E"/>
          <w:sz w:val="24"/>
          <w:szCs w:val="24"/>
        </w:rPr>
        <w:t xml:space="preserve"> a download cost </w:t>
      </w:r>
      <w:proofErr w:type="spellStart"/>
      <w:r w:rsidRPr="00804D34">
        <w:rPr>
          <w:rFonts w:ascii="AdvP4C4E51" w:hAnsi="AdvP4C4E51" w:cs="AdvP4C4E51"/>
          <w:sz w:val="24"/>
          <w:szCs w:val="24"/>
        </w:rPr>
        <w:t>Cd</w:t>
      </w:r>
      <w:proofErr w:type="spellEnd"/>
      <w:r w:rsidRPr="00804D34">
        <w:rPr>
          <w:rFonts w:ascii="AdvP4C4E51" w:hAnsi="AdvP4C4E51" w:cs="AdvP4C4E51"/>
          <w:sz w:val="24"/>
          <w:szCs w:val="24"/>
        </w:rPr>
        <w:t xml:space="preserve"> </w:t>
      </w:r>
      <w:r w:rsidRPr="00804D34">
        <w:rPr>
          <w:rFonts w:ascii="AdvP7C2E" w:hAnsi="AdvP7C2E" w:cs="AdvP7C2E"/>
          <w:sz w:val="24"/>
          <w:szCs w:val="24"/>
        </w:rPr>
        <w:t xml:space="preserve">to the CSP when an End-Consumer downloads an object from the CP’s server through the CSP’s cellular network. Also, whenever an EC provides a locally cached object to another EC within its local </w:t>
      </w:r>
      <w:r w:rsidRPr="00804D34">
        <w:rPr>
          <w:rFonts w:ascii="AdvP7C34" w:hAnsi="AdvP7C34" w:cs="AdvP7C34"/>
          <w:sz w:val="24"/>
          <w:szCs w:val="24"/>
        </w:rPr>
        <w:t xml:space="preserve">SWNET </w:t>
      </w:r>
      <w:r w:rsidRPr="00804D34">
        <w:rPr>
          <w:rFonts w:ascii="AdvP7C2E" w:hAnsi="AdvP7C2E" w:cs="AdvP7C2E"/>
          <w:sz w:val="24"/>
          <w:szCs w:val="24"/>
        </w:rPr>
        <w:t xml:space="preserve">partition, the provider EC is paid a rebate </w:t>
      </w:r>
      <w:r w:rsidRPr="00804D34">
        <w:rPr>
          <w:rFonts w:ascii="AdvP4C4E51" w:hAnsi="AdvP4C4E51" w:cs="AdvP4C4E51"/>
          <w:sz w:val="24"/>
          <w:szCs w:val="24"/>
        </w:rPr>
        <w:t xml:space="preserve">Cr </w:t>
      </w:r>
      <w:r w:rsidRPr="00804D34">
        <w:rPr>
          <w:rFonts w:ascii="AdvP7C2E" w:hAnsi="AdvP7C2E" w:cs="AdvP7C2E"/>
          <w:sz w:val="24"/>
          <w:szCs w:val="24"/>
        </w:rPr>
        <w:t xml:space="preserve">by the CP. Optionally, this rebate can also be distributed among the provider EC and the ECs of all the intermediate mobile devices that take part in content forwarding .The selling price is directly paid to the CP by an EC through an out-of-band secure payment system. A digitally signed rebate framework needs to be supported so that the rebate recipient ECs can electronically validate and redeem the rebate with the CP. We assume the presence of these two mechanisms on which the proposed caching mechanism is built. </w:t>
      </w:r>
    </w:p>
    <w:p w:rsidR="00EE1163" w:rsidRPr="00EE1163" w:rsidRDefault="00EE1163" w:rsidP="00EE1163">
      <w:pPr>
        <w:rPr>
          <w:rFonts w:ascii="Times New Roman" w:hAnsi="Times New Roman" w:cs="Times New Roman"/>
          <w:sz w:val="28"/>
          <w:szCs w:val="28"/>
        </w:rPr>
      </w:pPr>
    </w:p>
    <w:sectPr w:rsidR="00EE1163" w:rsidRPr="00EE11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unga">
    <w:panose1 w:val="020B0502040204020203"/>
    <w:charset w:val="00"/>
    <w:family w:val="swiss"/>
    <w:pitch w:val="variable"/>
    <w:sig w:usb0="00400003" w:usb1="00000000" w:usb2="00000000" w:usb3="00000000" w:csb0="00000001" w:csb1="00000000"/>
  </w:font>
  <w:font w:name="AdvP6EC5">
    <w:panose1 w:val="00000000000000000000"/>
    <w:charset w:val="00"/>
    <w:family w:val="swiss"/>
    <w:notTrueType/>
    <w:pitch w:val="default"/>
    <w:sig w:usb0="00000003" w:usb1="00000000" w:usb2="00000000" w:usb3="00000000" w:csb0="00000001" w:csb1="00000000"/>
  </w:font>
  <w:font w:name="AdvP7C2E">
    <w:panose1 w:val="00000000000000000000"/>
    <w:charset w:val="00"/>
    <w:family w:val="roman"/>
    <w:notTrueType/>
    <w:pitch w:val="default"/>
    <w:sig w:usb0="00000003" w:usb1="00000000" w:usb2="00000000" w:usb3="00000000" w:csb0="00000001" w:csb1="00000000"/>
  </w:font>
  <w:font w:name="AdvP7C34">
    <w:panose1 w:val="00000000000000000000"/>
    <w:charset w:val="00"/>
    <w:family w:val="swiss"/>
    <w:notTrueType/>
    <w:pitch w:val="default"/>
    <w:sig w:usb0="00000003" w:usb1="00000000" w:usb2="00000000" w:usb3="00000000" w:csb0="00000001" w:csb1="00000000"/>
  </w:font>
  <w:font w:name="AdvP4C4E51">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B7FB1"/>
    <w:multiLevelType w:val="hybridMultilevel"/>
    <w:tmpl w:val="1BE20C7E"/>
    <w:lvl w:ilvl="0" w:tplc="FFFFFFFF">
      <w:start w:val="1"/>
      <w:numFmt w:val="bullet"/>
      <w:lvlText w:val=""/>
      <w:lvlJc w:val="left"/>
      <w:pPr>
        <w:tabs>
          <w:tab w:val="num" w:pos="1371"/>
        </w:tabs>
        <w:ind w:left="1371" w:hanging="360"/>
      </w:pPr>
      <w:rPr>
        <w:rFonts w:ascii="Symbol" w:hAnsi="Symbol" w:hint="default"/>
      </w:rPr>
    </w:lvl>
    <w:lvl w:ilvl="1" w:tplc="FFFFFFFF" w:tentative="1">
      <w:start w:val="1"/>
      <w:numFmt w:val="bullet"/>
      <w:lvlText w:val="o"/>
      <w:lvlJc w:val="left"/>
      <w:pPr>
        <w:tabs>
          <w:tab w:val="num" w:pos="2091"/>
        </w:tabs>
        <w:ind w:left="2091" w:hanging="360"/>
      </w:pPr>
      <w:rPr>
        <w:rFonts w:ascii="Courier New" w:hAnsi="Courier New" w:hint="default"/>
      </w:rPr>
    </w:lvl>
    <w:lvl w:ilvl="2" w:tplc="FFFFFFFF" w:tentative="1">
      <w:start w:val="1"/>
      <w:numFmt w:val="bullet"/>
      <w:lvlText w:val=""/>
      <w:lvlJc w:val="left"/>
      <w:pPr>
        <w:tabs>
          <w:tab w:val="num" w:pos="2811"/>
        </w:tabs>
        <w:ind w:left="2811" w:hanging="360"/>
      </w:pPr>
      <w:rPr>
        <w:rFonts w:ascii="Wingdings" w:hAnsi="Wingdings" w:hint="default"/>
      </w:rPr>
    </w:lvl>
    <w:lvl w:ilvl="3" w:tplc="FFFFFFFF" w:tentative="1">
      <w:start w:val="1"/>
      <w:numFmt w:val="bullet"/>
      <w:lvlText w:val=""/>
      <w:lvlJc w:val="left"/>
      <w:pPr>
        <w:tabs>
          <w:tab w:val="num" w:pos="3531"/>
        </w:tabs>
        <w:ind w:left="3531" w:hanging="360"/>
      </w:pPr>
      <w:rPr>
        <w:rFonts w:ascii="Symbol" w:hAnsi="Symbol" w:hint="default"/>
      </w:rPr>
    </w:lvl>
    <w:lvl w:ilvl="4" w:tplc="FFFFFFFF" w:tentative="1">
      <w:start w:val="1"/>
      <w:numFmt w:val="bullet"/>
      <w:lvlText w:val="o"/>
      <w:lvlJc w:val="left"/>
      <w:pPr>
        <w:tabs>
          <w:tab w:val="num" w:pos="4251"/>
        </w:tabs>
        <w:ind w:left="4251" w:hanging="360"/>
      </w:pPr>
      <w:rPr>
        <w:rFonts w:ascii="Courier New" w:hAnsi="Courier New" w:hint="default"/>
      </w:rPr>
    </w:lvl>
    <w:lvl w:ilvl="5" w:tplc="FFFFFFFF" w:tentative="1">
      <w:start w:val="1"/>
      <w:numFmt w:val="bullet"/>
      <w:lvlText w:val=""/>
      <w:lvlJc w:val="left"/>
      <w:pPr>
        <w:tabs>
          <w:tab w:val="num" w:pos="4971"/>
        </w:tabs>
        <w:ind w:left="4971" w:hanging="360"/>
      </w:pPr>
      <w:rPr>
        <w:rFonts w:ascii="Wingdings" w:hAnsi="Wingdings" w:hint="default"/>
      </w:rPr>
    </w:lvl>
    <w:lvl w:ilvl="6" w:tplc="FFFFFFFF" w:tentative="1">
      <w:start w:val="1"/>
      <w:numFmt w:val="bullet"/>
      <w:lvlText w:val=""/>
      <w:lvlJc w:val="left"/>
      <w:pPr>
        <w:tabs>
          <w:tab w:val="num" w:pos="5691"/>
        </w:tabs>
        <w:ind w:left="5691" w:hanging="360"/>
      </w:pPr>
      <w:rPr>
        <w:rFonts w:ascii="Symbol" w:hAnsi="Symbol" w:hint="default"/>
      </w:rPr>
    </w:lvl>
    <w:lvl w:ilvl="7" w:tplc="FFFFFFFF" w:tentative="1">
      <w:start w:val="1"/>
      <w:numFmt w:val="bullet"/>
      <w:lvlText w:val="o"/>
      <w:lvlJc w:val="left"/>
      <w:pPr>
        <w:tabs>
          <w:tab w:val="num" w:pos="6411"/>
        </w:tabs>
        <w:ind w:left="6411" w:hanging="360"/>
      </w:pPr>
      <w:rPr>
        <w:rFonts w:ascii="Courier New" w:hAnsi="Courier New" w:hint="default"/>
      </w:rPr>
    </w:lvl>
    <w:lvl w:ilvl="8" w:tplc="FFFFFFFF" w:tentative="1">
      <w:start w:val="1"/>
      <w:numFmt w:val="bullet"/>
      <w:lvlText w:val=""/>
      <w:lvlJc w:val="left"/>
      <w:pPr>
        <w:tabs>
          <w:tab w:val="num" w:pos="7131"/>
        </w:tabs>
        <w:ind w:left="7131" w:hanging="360"/>
      </w:pPr>
      <w:rPr>
        <w:rFonts w:ascii="Wingdings" w:hAnsi="Wingdings" w:hint="default"/>
      </w:rPr>
    </w:lvl>
  </w:abstractNum>
  <w:abstractNum w:abstractNumId="1">
    <w:nsid w:val="6A1E493F"/>
    <w:multiLevelType w:val="hybridMultilevel"/>
    <w:tmpl w:val="846E0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EE1163"/>
    <w:rsid w:val="00770ABC"/>
    <w:rsid w:val="00EE11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E1163"/>
    <w:pPr>
      <w:spacing w:line="360" w:lineRule="auto"/>
      <w:ind w:left="720"/>
      <w:contextualSpacing/>
      <w:jc w:val="both"/>
    </w:pPr>
    <w:rPr>
      <w:rFonts w:ascii="Times New Roman" w:eastAsia="Calibri" w:hAnsi="Times New Roman" w:cs="Tunga"/>
      <w:sz w:val="24"/>
      <w:lang w:bidi="kn-IN"/>
    </w:rPr>
  </w:style>
  <w:style w:type="character" w:customStyle="1" w:styleId="ListParagraphChar">
    <w:name w:val="List Paragraph Char"/>
    <w:link w:val="ListParagraph"/>
    <w:uiPriority w:val="34"/>
    <w:rsid w:val="00EE1163"/>
    <w:rPr>
      <w:rFonts w:ascii="Times New Roman" w:eastAsia="Calibri" w:hAnsi="Times New Roman" w:cs="Tunga"/>
      <w:sz w:val="24"/>
      <w:lang w:bidi="kn-IN"/>
    </w:rPr>
  </w:style>
  <w:style w:type="paragraph" w:styleId="PlainText">
    <w:name w:val="Plain Text"/>
    <w:basedOn w:val="Normal"/>
    <w:link w:val="PlainTextChar"/>
    <w:semiHidden/>
    <w:unhideWhenUsed/>
    <w:rsid w:val="00EE1163"/>
    <w:pPr>
      <w:spacing w:after="0" w:line="240" w:lineRule="auto"/>
      <w:jc w:val="both"/>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EE116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POORNIMA</dc:creator>
  <cp:keywords/>
  <dc:description/>
  <cp:lastModifiedBy>POORNIMA</cp:lastModifiedBy>
  <cp:revision>2</cp:revision>
  <dcterms:created xsi:type="dcterms:W3CDTF">2016-03-18T06:20:00Z</dcterms:created>
  <dcterms:modified xsi:type="dcterms:W3CDTF">2016-03-18T06:31:00Z</dcterms:modified>
</cp:coreProperties>
</file>